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8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0"/>
      </w:tblGrid>
      <w:tr w:rsidR="00486E33" w:rsidRPr="00486E33" w14:paraId="4F1455F6" w14:textId="77777777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78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00"/>
            </w:tblGrid>
            <w:tr w:rsidR="00486E33" w:rsidRPr="00486E33" w14:paraId="66DE5F49" w14:textId="77777777">
              <w:tc>
                <w:tcPr>
                  <w:tcW w:w="8400" w:type="dxa"/>
                  <w:hideMark/>
                </w:tcPr>
                <w:tbl>
                  <w:tblPr>
                    <w:tblW w:w="78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</w:tblGrid>
                  <w:tr w:rsidR="00486E33" w:rsidRPr="00486E33" w14:paraId="1029A6D5" w14:textId="77777777"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936A376" w14:textId="77777777" w:rsidR="00486E33" w:rsidRPr="00486E33" w:rsidRDefault="00486E33" w:rsidP="00486E33">
                        <w:r w:rsidRPr="00486E33">
                          <w:rPr>
                            <w:b/>
                            <w:bCs/>
                          </w:rPr>
                          <w:t>Oppfølging av avvik for BankID på sikkerhetsnivå «høyt»</w:t>
                        </w:r>
                      </w:p>
                    </w:tc>
                  </w:tr>
                </w:tbl>
                <w:p w14:paraId="28F1FF5D" w14:textId="77777777" w:rsidR="00486E33" w:rsidRPr="00486E33" w:rsidRDefault="00486E33" w:rsidP="00486E33"/>
              </w:tc>
            </w:tr>
          </w:tbl>
          <w:p w14:paraId="7BFA5ED0" w14:textId="77777777" w:rsidR="00486E33" w:rsidRPr="00486E33" w:rsidRDefault="00486E33" w:rsidP="00486E33"/>
        </w:tc>
      </w:tr>
    </w:tbl>
    <w:p w14:paraId="5A3296B5" w14:textId="77777777" w:rsidR="00486E33" w:rsidRPr="00486E33" w:rsidRDefault="00486E33" w:rsidP="00486E33">
      <w:pPr>
        <w:rPr>
          <w:vanish/>
        </w:rPr>
      </w:pPr>
    </w:p>
    <w:tbl>
      <w:tblPr>
        <w:tblW w:w="78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0"/>
      </w:tblGrid>
      <w:tr w:rsidR="00486E33" w:rsidRPr="00486E33" w14:paraId="4858F255" w14:textId="77777777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78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00"/>
            </w:tblGrid>
            <w:tr w:rsidR="00486E33" w:rsidRPr="00486E33" w14:paraId="336F1197" w14:textId="77777777">
              <w:tc>
                <w:tcPr>
                  <w:tcW w:w="8400" w:type="dxa"/>
                  <w:hideMark/>
                </w:tcPr>
                <w:tbl>
                  <w:tblPr>
                    <w:tblW w:w="78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</w:tblGrid>
                  <w:tr w:rsidR="00486E33" w:rsidRPr="00486E33" w14:paraId="7CF7E9AC" w14:textId="77777777">
                    <w:tc>
                      <w:tcPr>
                        <w:tcW w:w="0" w:type="auto"/>
                        <w:tcMar>
                          <w:top w:w="30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p w14:paraId="61CC7D83" w14:textId="77777777" w:rsidR="00486E33" w:rsidRPr="00486E33" w:rsidRDefault="00486E33" w:rsidP="00486E33">
                        <w:r w:rsidRPr="00486E33">
                          <w:rPr>
                            <w:i/>
                            <w:iCs/>
                          </w:rPr>
                          <w:t>Vi viser til</w:t>
                        </w:r>
                        <w:r w:rsidRPr="00486E33">
                          <w:rPr>
                            <w:rFonts w:ascii="Arial" w:hAnsi="Arial" w:cs="Arial"/>
                            <w:i/>
                            <w:iCs/>
                          </w:rPr>
                          <w:t> </w:t>
                        </w:r>
                        <w:r w:rsidRPr="00486E33">
                          <w:rPr>
                            <w:i/>
                            <w:iCs/>
                          </w:rPr>
                          <w:t>pressemelding fra</w:t>
                        </w:r>
                        <w:r w:rsidRPr="00486E33">
                          <w:rPr>
                            <w:rFonts w:ascii="Arial" w:hAnsi="Arial" w:cs="Arial"/>
                            <w:i/>
                            <w:iCs/>
                          </w:rPr>
                          <w:t> </w:t>
                        </w:r>
                        <w:r w:rsidRPr="00486E33">
                          <w:rPr>
                            <w:i/>
                            <w:iCs/>
                          </w:rPr>
                          <w:t>Nasjonal kommunikasjonsmyndighet</w:t>
                        </w:r>
                        <w:r w:rsidRPr="00486E33">
                          <w:rPr>
                            <w:rFonts w:ascii="Arial" w:hAnsi="Arial" w:cs="Arial"/>
                            <w:i/>
                            <w:iCs/>
                          </w:rPr>
                          <w:t> </w:t>
                        </w:r>
                        <w:r w:rsidRPr="00486E33">
                          <w:rPr>
                            <w:i/>
                            <w:iCs/>
                          </w:rPr>
                          <w:t>(</w:t>
                        </w:r>
                        <w:proofErr w:type="spellStart"/>
                        <w:r w:rsidRPr="00486E33">
                          <w:rPr>
                            <w:i/>
                            <w:iCs/>
                          </w:rPr>
                          <w:t>Nkom</w:t>
                        </w:r>
                        <w:proofErr w:type="spellEnd"/>
                        <w:r w:rsidRPr="00486E33">
                          <w:rPr>
                            <w:i/>
                            <w:iCs/>
                          </w:rPr>
                          <w:t>)</w:t>
                        </w:r>
                        <w:r w:rsidRPr="00486E33">
                          <w:rPr>
                            <w:rFonts w:ascii="Arial" w:hAnsi="Arial" w:cs="Arial"/>
                            <w:i/>
                            <w:iCs/>
                          </w:rPr>
                          <w:t> </w:t>
                        </w:r>
                        <w:r w:rsidRPr="00486E33">
                          <w:rPr>
                            <w:i/>
                            <w:iCs/>
                          </w:rPr>
                          <w:t>26. mars 2026</w:t>
                        </w:r>
                        <w:r w:rsidRPr="00486E33">
                          <w:rPr>
                            <w:rFonts w:ascii="Arial" w:hAnsi="Arial" w:cs="Arial"/>
                            <w:i/>
                            <w:iCs/>
                          </w:rPr>
                          <w:t> </w:t>
                        </w:r>
                        <w:r w:rsidRPr="00486E33">
                          <w:rPr>
                            <w:i/>
                            <w:iCs/>
                          </w:rPr>
                          <w:t>der de varsler at BankID kan miste sin godkjenning p</w:t>
                        </w:r>
                        <w:r w:rsidRPr="00486E33">
                          <w:rPr>
                            <w:rFonts w:ascii="Aptos" w:hAnsi="Aptos" w:cs="Aptos"/>
                            <w:i/>
                            <w:iCs/>
                          </w:rPr>
                          <w:t>å</w:t>
                        </w:r>
                        <w:r w:rsidRPr="00486E33">
                          <w:rPr>
                            <w:i/>
                            <w:iCs/>
                          </w:rPr>
                          <w:t xml:space="preserve"> sikkerhetsniv</w:t>
                        </w:r>
                        <w:r w:rsidRPr="00486E33">
                          <w:rPr>
                            <w:rFonts w:ascii="Aptos" w:hAnsi="Aptos" w:cs="Aptos"/>
                            <w:i/>
                            <w:iCs/>
                          </w:rPr>
                          <w:t>å</w:t>
                        </w:r>
                        <w:r w:rsidRPr="00486E33">
                          <w:rPr>
                            <w:i/>
                            <w:iCs/>
                          </w:rPr>
                          <w:t xml:space="preserve"> </w:t>
                        </w:r>
                        <w:r w:rsidRPr="00486E33">
                          <w:rPr>
                            <w:rFonts w:ascii="Aptos" w:hAnsi="Aptos" w:cs="Aptos"/>
                            <w:i/>
                            <w:iCs/>
                          </w:rPr>
                          <w:t>«</w:t>
                        </w:r>
                        <w:r w:rsidRPr="00486E33">
                          <w:rPr>
                            <w:i/>
                            <w:iCs/>
                          </w:rPr>
                          <w:t>h</w:t>
                        </w:r>
                        <w:r w:rsidRPr="00486E33">
                          <w:rPr>
                            <w:rFonts w:ascii="Aptos" w:hAnsi="Aptos" w:cs="Aptos"/>
                            <w:i/>
                            <w:iCs/>
                          </w:rPr>
                          <w:t>ø</w:t>
                        </w:r>
                        <w:r w:rsidRPr="00486E33">
                          <w:rPr>
                            <w:i/>
                            <w:iCs/>
                          </w:rPr>
                          <w:t>yt</w:t>
                        </w:r>
                        <w:r w:rsidRPr="00486E33">
                          <w:rPr>
                            <w:rFonts w:ascii="Aptos" w:hAnsi="Aptos" w:cs="Aptos"/>
                            <w:i/>
                            <w:iCs/>
                          </w:rPr>
                          <w:t>»</w:t>
                        </w:r>
                        <w:r w:rsidRPr="00486E33">
                          <w:rPr>
                            <w:i/>
                            <w:iCs/>
                          </w:rPr>
                          <w:t>.</w:t>
                        </w:r>
                        <w:r w:rsidRPr="00486E33">
                          <w:rPr>
                            <w:rFonts w:ascii="Arial" w:hAnsi="Arial" w:cs="Arial"/>
                            <w:i/>
                            <w:iCs/>
                          </w:rPr>
                          <w:t> </w:t>
                        </w:r>
                        <w:r w:rsidRPr="00486E33">
                          <w:rPr>
                            <w:i/>
                            <w:iCs/>
                          </w:rPr>
                          <w:t>Denne informasjonen er relevant for dere</w:t>
                        </w:r>
                        <w:r w:rsidRPr="00486E33">
                          <w:rPr>
                            <w:rFonts w:ascii="Arial" w:hAnsi="Arial" w:cs="Arial"/>
                            <w:i/>
                            <w:iCs/>
                          </w:rPr>
                          <w:t> </w:t>
                        </w:r>
                        <w:r w:rsidRPr="00486E33">
                          <w:rPr>
                            <w:i/>
                            <w:iCs/>
                          </w:rPr>
                          <w:t>fordi</w:t>
                        </w:r>
                        <w:r w:rsidRPr="00486E33">
                          <w:rPr>
                            <w:rFonts w:ascii="Arial" w:hAnsi="Arial" w:cs="Arial"/>
                            <w:i/>
                            <w:iCs/>
                          </w:rPr>
                          <w:t> </w:t>
                        </w:r>
                        <w:r w:rsidRPr="00486E33">
                          <w:rPr>
                            <w:i/>
                            <w:iCs/>
                          </w:rPr>
                          <w:t>dere bruker ID-porten for innlogging til</w:t>
                        </w:r>
                        <w:r w:rsidRPr="00486E33">
                          <w:rPr>
                            <w:rFonts w:ascii="Arial" w:hAnsi="Arial" w:cs="Arial"/>
                            <w:i/>
                            <w:iCs/>
                          </w:rPr>
                          <w:t> </w:t>
                        </w:r>
                        <w:r w:rsidRPr="00486E33">
                          <w:rPr>
                            <w:i/>
                            <w:iCs/>
                          </w:rPr>
                          <w:t xml:space="preserve">digitale tjenester. </w:t>
                        </w:r>
                        <w:r w:rsidRPr="00486E33">
                          <w:rPr>
                            <w:rFonts w:ascii="Aptos" w:hAnsi="Aptos" w:cs="Aptos"/>
                            <w:i/>
                            <w:iCs/>
                          </w:rPr>
                          <w:t> </w:t>
                        </w:r>
                        <w:r w:rsidRPr="00486E33">
                          <w:rPr>
                            <w:i/>
                            <w:iCs/>
                          </w:rPr>
                          <w:t xml:space="preserve"> </w:t>
                        </w:r>
                        <w:r w:rsidRPr="00486E33">
                          <w:rPr>
                            <w:rFonts w:ascii="Aptos" w:hAnsi="Aptos" w:cs="Aptos"/>
                            <w:i/>
                            <w:iCs/>
                          </w:rPr>
                          <w:t> </w:t>
                        </w:r>
                        <w:r w:rsidRPr="00486E33">
                          <w:rPr>
                            <w:i/>
                            <w:iCs/>
                          </w:rPr>
                          <w:t xml:space="preserve"> </w:t>
                        </w:r>
                        <w:r w:rsidRPr="00486E33">
                          <w:rPr>
                            <w:rFonts w:ascii="Aptos" w:hAnsi="Aptos" w:cs="Aptos"/>
                            <w:i/>
                            <w:iCs/>
                          </w:rPr>
                          <w:t> </w:t>
                        </w:r>
                        <w:r w:rsidRPr="00486E33">
                          <w:br/>
                        </w:r>
                        <w:r w:rsidRPr="00486E33">
                          <w:br/>
                          <w:t>Bakgrunnen for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hyperlink r:id="rId4" w:tgtFrame="_blank" w:history="1">
                          <w:r w:rsidRPr="00486E33">
                            <w:rPr>
                              <w:rStyle w:val="Hyperkobling"/>
                            </w:rPr>
                            <w:t>pressemeldingen</w:t>
                          </w:r>
                          <w:r w:rsidRPr="00486E33">
                            <w:rPr>
                              <w:rStyle w:val="Hyperkobling"/>
                              <w:rFonts w:ascii="Arial" w:hAnsi="Arial" w:cs="Arial"/>
                            </w:rPr>
                            <w:t> </w:t>
                          </w:r>
                          <w:r w:rsidRPr="00486E33">
                            <w:rPr>
                              <w:rStyle w:val="Hyperkobling"/>
                            </w:rPr>
                            <w:t xml:space="preserve">fra </w:t>
                          </w:r>
                          <w:proofErr w:type="spellStart"/>
                          <w:r w:rsidRPr="00486E33">
                            <w:rPr>
                              <w:rStyle w:val="Hyperkobling"/>
                            </w:rPr>
                            <w:t>Nkom</w:t>
                          </w:r>
                          <w:proofErr w:type="spellEnd"/>
                        </w:hyperlink>
                        <w:r w:rsidRPr="00486E33">
                          <w:t> er at dagens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BankID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har et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avvik knyttet til utsendelse av kodebrikker.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proofErr w:type="spellStart"/>
                        <w:r w:rsidRPr="00486E33">
                          <w:t>Nkom</w:t>
                        </w:r>
                        <w:proofErr w:type="spellEnd"/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ber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BankID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redegj</w:t>
                        </w:r>
                        <w:r w:rsidRPr="00486E33">
                          <w:rPr>
                            <w:rFonts w:ascii="Aptos" w:hAnsi="Aptos" w:cs="Aptos"/>
                          </w:rPr>
                          <w:t>ø</w:t>
                        </w:r>
                        <w:r w:rsidRPr="00486E33">
                          <w:t>re for hvordan de skal oppfylle kravene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regelverket for elektronisk identifikasjon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stiller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til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sikkerhetsniv</w:t>
                        </w:r>
                        <w:r w:rsidRPr="00486E33">
                          <w:rPr>
                            <w:rFonts w:ascii="Aptos" w:hAnsi="Aptos" w:cs="Aptos"/>
                          </w:rPr>
                          <w:t>å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rPr>
                            <w:rFonts w:ascii="Aptos" w:hAnsi="Aptos" w:cs="Aptos"/>
                          </w:rPr>
                          <w:t>«</w:t>
                        </w:r>
                        <w:r w:rsidRPr="00486E33">
                          <w:t>h</w:t>
                        </w:r>
                        <w:r w:rsidRPr="00486E33">
                          <w:rPr>
                            <w:rFonts w:ascii="Aptos" w:hAnsi="Aptos" w:cs="Aptos"/>
                          </w:rPr>
                          <w:t>ø</w:t>
                        </w:r>
                        <w:r w:rsidRPr="00486E33">
                          <w:t>yt</w:t>
                        </w:r>
                        <w:r w:rsidRPr="00486E33">
                          <w:rPr>
                            <w:rFonts w:ascii="Aptos" w:hAnsi="Aptos" w:cs="Aptos"/>
                          </w:rPr>
                          <w:t>»</w:t>
                        </w:r>
                        <w:r w:rsidRPr="00486E33">
                          <w:t>.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De har gitt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BankID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en frist p</w:t>
                        </w:r>
                        <w:r w:rsidRPr="00486E33">
                          <w:rPr>
                            <w:rFonts w:ascii="Aptos" w:hAnsi="Aptos" w:cs="Aptos"/>
                          </w:rPr>
                          <w:t>å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fire uker p</w:t>
                        </w:r>
                        <w:r w:rsidRPr="00486E33">
                          <w:rPr>
                            <w:rFonts w:ascii="Aptos" w:hAnsi="Aptos" w:cs="Aptos"/>
                          </w:rPr>
                          <w:t>å</w:t>
                        </w:r>
                        <w:r w:rsidRPr="00486E33">
                          <w:t xml:space="preserve"> </w:t>
                        </w:r>
                        <w:r w:rsidRPr="00486E33">
                          <w:rPr>
                            <w:rFonts w:ascii="Aptos" w:hAnsi="Aptos" w:cs="Aptos"/>
                          </w:rPr>
                          <w:t>å</w:t>
                        </w:r>
                        <w:r w:rsidRPr="00486E33">
                          <w:t xml:space="preserve"> dokumentere at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de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oppfyller kravene til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det h</w:t>
                        </w:r>
                        <w:r w:rsidRPr="00486E33">
                          <w:rPr>
                            <w:rFonts w:ascii="Aptos" w:hAnsi="Aptos" w:cs="Aptos"/>
                          </w:rPr>
                          <w:t>ø</w:t>
                        </w:r>
                        <w:r w:rsidRPr="00486E33">
                          <w:t>yeste sikkerhetsniv</w:t>
                        </w:r>
                        <w:r w:rsidRPr="00486E33">
                          <w:rPr>
                            <w:rFonts w:ascii="Aptos" w:hAnsi="Aptos" w:cs="Aptos"/>
                          </w:rPr>
                          <w:t>å</w:t>
                        </w:r>
                        <w:r w:rsidRPr="00486E33">
                          <w:t xml:space="preserve">et. </w:t>
                        </w:r>
                        <w:r w:rsidRPr="00486E33">
                          <w:rPr>
                            <w:rFonts w:ascii="Aptos" w:hAnsi="Aptos" w:cs="Aptos"/>
                          </w:rPr>
                          <w:t> </w:t>
                        </w:r>
                        <w:r w:rsidRPr="00486E33">
                          <w:t xml:space="preserve"> </w:t>
                        </w:r>
                        <w:r w:rsidRPr="00486E33">
                          <w:rPr>
                            <w:rFonts w:ascii="Aptos" w:hAnsi="Aptos" w:cs="Aptos"/>
                          </w:rPr>
                          <w:t> 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rPr>
                            <w:rFonts w:ascii="Aptos" w:hAnsi="Aptos" w:cs="Aptos"/>
                          </w:rPr>
                          <w:t> </w:t>
                        </w:r>
                        <w:r w:rsidRPr="00486E33">
                          <w:br/>
                        </w:r>
                        <w:r w:rsidRPr="00486E33">
                          <w:br/>
                        </w:r>
                        <w:r w:rsidRPr="00486E33">
                          <w:rPr>
                            <w:rStyle w:val="Overskrift2Tegn"/>
                          </w:rPr>
                          <w:t>Hva er konsekvensene</w:t>
                        </w:r>
                        <w:r w:rsidRPr="00486E33">
                          <w:rPr>
                            <w:rStyle w:val="Overskrift2Tegn"/>
                            <w:rFonts w:ascii="Arial" w:hAnsi="Arial" w:cs="Arial"/>
                          </w:rPr>
                          <w:t> </w:t>
                        </w:r>
                        <w:r w:rsidRPr="00486E33">
                          <w:rPr>
                            <w:rStyle w:val="Overskrift2Tegn"/>
                          </w:rPr>
                          <w:t>for</w:t>
                        </w:r>
                        <w:r w:rsidRPr="00486E33">
                          <w:rPr>
                            <w:rStyle w:val="Overskrift2Tegn"/>
                            <w:rFonts w:ascii="Arial" w:hAnsi="Arial" w:cs="Arial"/>
                          </w:rPr>
                          <w:t> </w:t>
                        </w:r>
                        <w:r w:rsidRPr="00486E33">
                          <w:rPr>
                            <w:rStyle w:val="Overskrift2Tegn"/>
                          </w:rPr>
                          <w:t>kundene</w:t>
                        </w:r>
                        <w:r w:rsidRPr="00486E33">
                          <w:rPr>
                            <w:rStyle w:val="Overskrift2Tegn"/>
                            <w:rFonts w:ascii="Arial" w:hAnsi="Arial" w:cs="Arial"/>
                          </w:rPr>
                          <w:t> </w:t>
                        </w:r>
                        <w:r w:rsidRPr="00486E33">
                          <w:rPr>
                            <w:rStyle w:val="Overskrift2Tegn"/>
                          </w:rPr>
                          <w:t>av</w:t>
                        </w:r>
                        <w:r w:rsidRPr="00486E33">
                          <w:rPr>
                            <w:rStyle w:val="Overskrift2Tegn"/>
                            <w:rFonts w:ascii="Arial" w:hAnsi="Arial" w:cs="Arial"/>
                          </w:rPr>
                          <w:t> </w:t>
                        </w:r>
                        <w:r w:rsidRPr="00486E33">
                          <w:rPr>
                            <w:rStyle w:val="Overskrift2Tegn"/>
                          </w:rPr>
                          <w:t>ID-porten?</w:t>
                        </w:r>
                        <w:r w:rsidRPr="00486E33">
                          <w:rPr>
                            <w:rStyle w:val="Overskrift2Tegn"/>
                          </w:rPr>
                          <w:br/>
                        </w:r>
                        <w:r w:rsidRPr="00486E33">
                          <w:br/>
                          <w:t>Per nå er det ingen endringer i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proofErr w:type="spellStart"/>
                        <w:r w:rsidRPr="00486E33">
                          <w:t>eID</w:t>
                        </w:r>
                        <w:proofErr w:type="spellEnd"/>
                        <w:r w:rsidRPr="00486E33">
                          <w:t>-leverand</w:t>
                        </w:r>
                        <w:r w:rsidRPr="00486E33">
                          <w:rPr>
                            <w:rFonts w:ascii="Aptos" w:hAnsi="Aptos" w:cs="Aptos"/>
                          </w:rPr>
                          <w:t>ø</w:t>
                        </w:r>
                        <w:r w:rsidRPr="00486E33">
                          <w:t>ren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sitt sikkerhetsniv</w:t>
                        </w:r>
                        <w:r w:rsidRPr="00486E33">
                          <w:rPr>
                            <w:rFonts w:ascii="Aptos" w:hAnsi="Aptos" w:cs="Aptos"/>
                          </w:rPr>
                          <w:t>å</w:t>
                        </w:r>
                        <w:r w:rsidRPr="00486E33">
                          <w:t>.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BankID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er tilgjengelig i ID-porten,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 xml:space="preserve">og kan brukes til autentisering som tidligere. </w:t>
                        </w:r>
                        <w:r w:rsidRPr="00486E33">
                          <w:rPr>
                            <w:rFonts w:ascii="Aptos" w:hAnsi="Aptos" w:cs="Aptos"/>
                          </w:rPr>
                          <w:t> 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rPr>
                            <w:rFonts w:ascii="Aptos" w:hAnsi="Aptos" w:cs="Aptos"/>
                          </w:rPr>
                          <w:t> </w:t>
                        </w:r>
                        <w:r w:rsidRPr="00486E33">
                          <w:br/>
                        </w:r>
                        <w:r w:rsidRPr="00486E33">
                          <w:br/>
                          <w:t>Dersom det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blir gjort endringer i sikkerhetsniv</w:t>
                        </w:r>
                        <w:r w:rsidRPr="00486E33">
                          <w:rPr>
                            <w:rFonts w:ascii="Aptos" w:hAnsi="Aptos" w:cs="Aptos"/>
                          </w:rPr>
                          <w:t>å</w:t>
                        </w:r>
                        <w:r w:rsidRPr="00486E33">
                          <w:t xml:space="preserve"> vil dette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f</w:t>
                        </w:r>
                        <w:r w:rsidRPr="00486E33">
                          <w:rPr>
                            <w:rFonts w:ascii="Aptos" w:hAnsi="Aptos" w:cs="Aptos"/>
                          </w:rPr>
                          <w:t>å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konsekvenser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for virksomheter som har tjenester p</w:t>
                        </w:r>
                        <w:r w:rsidRPr="00486E33">
                          <w:rPr>
                            <w:rFonts w:ascii="Aptos" w:hAnsi="Aptos" w:cs="Aptos"/>
                          </w:rPr>
                          <w:t>å</w:t>
                        </w:r>
                        <w:r w:rsidRPr="00486E33">
                          <w:t xml:space="preserve"> sikkerhetsniv</w:t>
                        </w:r>
                        <w:r w:rsidRPr="00486E33">
                          <w:rPr>
                            <w:rFonts w:ascii="Aptos" w:hAnsi="Aptos" w:cs="Aptos"/>
                          </w:rPr>
                          <w:t>å</w:t>
                        </w:r>
                        <w:r w:rsidRPr="00486E33">
                          <w:t xml:space="preserve"> </w:t>
                        </w:r>
                        <w:r w:rsidRPr="00486E33">
                          <w:rPr>
                            <w:rFonts w:ascii="Aptos" w:hAnsi="Aptos" w:cs="Aptos"/>
                          </w:rPr>
                          <w:t>«</w:t>
                        </w:r>
                        <w:r w:rsidRPr="00486E33">
                          <w:t>h</w:t>
                        </w:r>
                        <w:r w:rsidRPr="00486E33">
                          <w:rPr>
                            <w:rFonts w:ascii="Aptos" w:hAnsi="Aptos" w:cs="Aptos"/>
                          </w:rPr>
                          <w:t>ø</w:t>
                        </w:r>
                        <w:r w:rsidRPr="00486E33">
                          <w:t>yt</w:t>
                        </w:r>
                        <w:r w:rsidRPr="00486E33">
                          <w:rPr>
                            <w:rFonts w:ascii="Aptos" w:hAnsi="Aptos" w:cs="Aptos"/>
                          </w:rPr>
                          <w:t>»</w:t>
                        </w:r>
                        <w:r w:rsidRPr="00486E33">
                          <w:t>.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Vi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f</w:t>
                        </w:r>
                        <w:r w:rsidRPr="00486E33">
                          <w:rPr>
                            <w:rFonts w:ascii="Aptos" w:hAnsi="Aptos" w:cs="Aptos"/>
                          </w:rPr>
                          <w:t>ø</w:t>
                        </w:r>
                        <w:r w:rsidRPr="00486E33">
                          <w:t>lger situasjonen tett,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sammen med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leverand</w:t>
                        </w:r>
                        <w:r w:rsidRPr="00486E33">
                          <w:rPr>
                            <w:rFonts w:ascii="Aptos" w:hAnsi="Aptos" w:cs="Aptos"/>
                          </w:rPr>
                          <w:t>ø</w:t>
                        </w:r>
                        <w:r w:rsidRPr="00486E33">
                          <w:t>rer og myndighetsorgan,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og vil holde dere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som kunder av ID-porten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 xml:space="preserve">orientert. </w:t>
                        </w:r>
                        <w:r w:rsidRPr="00486E33">
                          <w:rPr>
                            <w:rFonts w:ascii="Aptos" w:hAnsi="Aptos" w:cs="Aptos"/>
                          </w:rPr>
                          <w:t> </w:t>
                        </w:r>
                        <w:r w:rsidRPr="00486E33">
                          <w:t xml:space="preserve"> </w:t>
                        </w:r>
                        <w:r w:rsidRPr="00486E33">
                          <w:rPr>
                            <w:rFonts w:ascii="Aptos" w:hAnsi="Aptos" w:cs="Aptos"/>
                          </w:rPr>
                          <w:t> </w:t>
                        </w:r>
                        <w:r w:rsidRPr="00486E33">
                          <w:t xml:space="preserve"> </w:t>
                        </w:r>
                        <w:r w:rsidRPr="00486E33">
                          <w:rPr>
                            <w:rFonts w:ascii="Aptos" w:hAnsi="Aptos" w:cs="Aptos"/>
                          </w:rPr>
                          <w:t>  </w:t>
                        </w:r>
                        <w:r w:rsidRPr="00486E33">
                          <w:br/>
                        </w:r>
                        <w:r w:rsidRPr="00486E33">
                          <w:br/>
                        </w:r>
                        <w:r w:rsidRPr="00486E33">
                          <w:rPr>
                            <w:rStyle w:val="Overskrift2Tegn"/>
                          </w:rPr>
                          <w:t>Hva er konsekvensene for sluttbrukerne?</w:t>
                        </w:r>
                        <w:r w:rsidRPr="00486E33">
                          <w:rPr>
                            <w:rStyle w:val="Overskrift2Tegn"/>
                          </w:rPr>
                          <w:br/>
                        </w:r>
                        <w:r w:rsidRPr="00486E33">
                          <w:br/>
                          <w:t>Så lenge sluttbruker har kontroll på sin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egen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BankID,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og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ikke har delt sitt passord eller sin app/kodebrikke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med andre,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er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BankID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like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trygt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rPr>
                            <w:rFonts w:ascii="Aptos" w:hAnsi="Aptos" w:cs="Aptos"/>
                          </w:rPr>
                          <w:t>å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 xml:space="preserve">bruke i ID-porten som tidligere. </w:t>
                        </w:r>
                        <w:r w:rsidRPr="00486E33">
                          <w:rPr>
                            <w:rFonts w:ascii="Aptos" w:hAnsi="Aptos" w:cs="Aptos"/>
                          </w:rPr>
                          <w:t>  </w:t>
                        </w:r>
                        <w:r w:rsidRPr="00486E33">
                          <w:br/>
                        </w:r>
                        <w:r w:rsidRPr="00486E33">
                          <w:br/>
                          <w:t>Sluttbrukere finner nyttig informasjon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om innlogging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p</w:t>
                        </w:r>
                        <w:r w:rsidRPr="00486E33">
                          <w:rPr>
                            <w:rFonts w:ascii="Aptos" w:hAnsi="Aptos" w:cs="Aptos"/>
                          </w:rPr>
                          <w:t>å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hyperlink r:id="rId5" w:anchor="toc-heading-h2-3" w:tgtFrame="_blank" w:history="1">
                          <w:r w:rsidRPr="00486E33">
                            <w:rPr>
                              <w:rStyle w:val="Hyperkobling"/>
                            </w:rPr>
                            <w:t>elektronisk ID på Norge.no</w:t>
                          </w:r>
                        </w:hyperlink>
                        <w:r w:rsidRPr="00486E33">
                          <w:t>.       </w:t>
                        </w:r>
                        <w:r w:rsidRPr="00486E33">
                          <w:br/>
                        </w:r>
                        <w:r w:rsidRPr="00486E33">
                          <w:br/>
                        </w:r>
                        <w:r w:rsidRPr="00486E33">
                          <w:rPr>
                            <w:rStyle w:val="Overskrift2Tegn"/>
                          </w:rPr>
                          <w:t>Hva gjør Digdir videre?</w:t>
                        </w:r>
                        <w:r w:rsidRPr="00486E33">
                          <w:rPr>
                            <w:rStyle w:val="Overskrift2Tegn"/>
                          </w:rPr>
                          <w:br/>
                        </w:r>
                        <w:r w:rsidRPr="00486E33">
                          <w:lastRenderedPageBreak/>
                          <w:br/>
                          <w:t>Vi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f</w:t>
                        </w:r>
                        <w:r w:rsidRPr="00486E33">
                          <w:rPr>
                            <w:rFonts w:ascii="Aptos" w:hAnsi="Aptos" w:cs="Aptos"/>
                          </w:rPr>
                          <w:t>ø</w:t>
                        </w:r>
                        <w:r w:rsidRPr="00486E33">
                          <w:t>lger situasjonen tett,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og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har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bedt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BankID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om en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oppdatert vurdering av hvorvidt de fremdeles fyller kravene til sikkerhetsniv</w:t>
                        </w:r>
                        <w:r w:rsidRPr="00486E33">
                          <w:rPr>
                            <w:rFonts w:ascii="Aptos" w:hAnsi="Aptos" w:cs="Aptos"/>
                          </w:rPr>
                          <w:t>å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rPr>
                            <w:rFonts w:ascii="Aptos" w:hAnsi="Aptos" w:cs="Aptos"/>
                          </w:rPr>
                          <w:t>«</w:t>
                        </w:r>
                        <w:r w:rsidRPr="00486E33">
                          <w:t>h</w:t>
                        </w:r>
                        <w:r w:rsidRPr="00486E33">
                          <w:rPr>
                            <w:rFonts w:ascii="Aptos" w:hAnsi="Aptos" w:cs="Aptos"/>
                          </w:rPr>
                          <w:t>ø</w:t>
                        </w:r>
                        <w:r w:rsidRPr="00486E33">
                          <w:t>yt</w:t>
                        </w:r>
                        <w:r w:rsidRPr="00486E33">
                          <w:rPr>
                            <w:rFonts w:ascii="Aptos" w:hAnsi="Aptos" w:cs="Aptos"/>
                          </w:rPr>
                          <w:t>»</w:t>
                        </w:r>
                        <w:r w:rsidRPr="00486E33">
                          <w:t>, slik det er beskrevet i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v</w:t>
                        </w:r>
                        <w:r w:rsidRPr="00486E33">
                          <w:rPr>
                            <w:rFonts w:ascii="Aptos" w:hAnsi="Aptos" w:cs="Aptos"/>
                          </w:rPr>
                          <w:t>å</w:t>
                        </w:r>
                        <w:r w:rsidRPr="00486E33">
                          <w:t>r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 xml:space="preserve">avtale med dem. </w:t>
                        </w:r>
                        <w:r w:rsidRPr="00486E33">
                          <w:rPr>
                            <w:rFonts w:ascii="Aptos" w:hAnsi="Aptos" w:cs="Aptos"/>
                          </w:rPr>
                          <w:t> </w:t>
                        </w:r>
                        <w:r w:rsidRPr="00486E33">
                          <w:t>N</w:t>
                        </w:r>
                        <w:r w:rsidRPr="00486E33">
                          <w:rPr>
                            <w:rFonts w:ascii="Aptos" w:hAnsi="Aptos" w:cs="Aptos"/>
                          </w:rPr>
                          <w:t>å</w:t>
                        </w:r>
                        <w:r w:rsidRPr="00486E33">
                          <w:t>r vi har gjort v</w:t>
                        </w:r>
                        <w:r w:rsidRPr="00486E33">
                          <w:rPr>
                            <w:rFonts w:ascii="Aptos" w:hAnsi="Aptos" w:cs="Aptos"/>
                          </w:rPr>
                          <w:t>å</w:t>
                        </w:r>
                        <w:r w:rsidRPr="00486E33">
                          <w:t>re vurderinger vil vi s</w:t>
                        </w:r>
                        <w:r w:rsidRPr="00486E33">
                          <w:rPr>
                            <w:rFonts w:ascii="Aptos" w:hAnsi="Aptos" w:cs="Aptos"/>
                          </w:rPr>
                          <w:t>ø</w:t>
                        </w:r>
                        <w:r w:rsidRPr="00486E33">
                          <w:t>rge for n</w:t>
                        </w:r>
                        <w:r w:rsidRPr="00486E33">
                          <w:rPr>
                            <w:rFonts w:ascii="Aptos" w:hAnsi="Aptos" w:cs="Aptos"/>
                          </w:rPr>
                          <w:t>ø</w:t>
                        </w:r>
                        <w:r w:rsidRPr="00486E33">
                          <w:t xml:space="preserve">dvendige tiltak. </w:t>
                        </w:r>
                        <w:r w:rsidRPr="00486E33">
                          <w:rPr>
                            <w:rFonts w:ascii="Aptos" w:hAnsi="Aptos" w:cs="Aptos"/>
                          </w:rPr>
                          <w:t> </w:t>
                        </w:r>
                        <w:r w:rsidRPr="00486E33">
                          <w:t xml:space="preserve"> </w:t>
                        </w:r>
                        <w:r w:rsidRPr="00486E33">
                          <w:rPr>
                            <w:rFonts w:ascii="Aptos" w:hAnsi="Aptos" w:cs="Aptos"/>
                          </w:rPr>
                          <w:t>  </w:t>
                        </w:r>
                        <w:r w:rsidRPr="00486E33">
                          <w:br/>
                        </w:r>
                        <w:r w:rsidRPr="00486E33">
                          <w:br/>
                          <w:t>Det er v</w:t>
                        </w:r>
                        <w:r w:rsidRPr="00486E33">
                          <w:rPr>
                            <w:rFonts w:ascii="Aptos" w:hAnsi="Aptos" w:cs="Aptos"/>
                          </w:rPr>
                          <w:t>å</w:t>
                        </w:r>
                        <w:r w:rsidRPr="00486E33">
                          <w:t xml:space="preserve">r oppgave </w:t>
                        </w:r>
                        <w:r w:rsidRPr="00486E33">
                          <w:rPr>
                            <w:rFonts w:ascii="Aptos" w:hAnsi="Aptos" w:cs="Aptos"/>
                          </w:rPr>
                          <w:t>å</w:t>
                        </w:r>
                        <w:r w:rsidRPr="00486E33">
                          <w:t xml:space="preserve"> sikre at innbyggere kan identifisere seg p</w:t>
                        </w:r>
                        <w:r w:rsidRPr="00486E33">
                          <w:rPr>
                            <w:rFonts w:ascii="Aptos" w:hAnsi="Aptos" w:cs="Aptos"/>
                          </w:rPr>
                          <w:t>å</w:t>
                        </w:r>
                        <w:r w:rsidRPr="00486E33">
                          <w:t xml:space="preserve"> en sikker m</w:t>
                        </w:r>
                        <w:r w:rsidRPr="00486E33">
                          <w:rPr>
                            <w:rFonts w:ascii="Aptos" w:hAnsi="Aptos" w:cs="Aptos"/>
                          </w:rPr>
                          <w:t>å</w:t>
                        </w:r>
                        <w:r w:rsidRPr="00486E33">
                          <w:t>te n</w:t>
                        </w:r>
                        <w:r w:rsidRPr="00486E33">
                          <w:rPr>
                            <w:rFonts w:ascii="Aptos" w:hAnsi="Aptos" w:cs="Aptos"/>
                          </w:rPr>
                          <w:t>å</w:t>
                        </w:r>
                        <w:r w:rsidRPr="00486E33">
                          <w:t>r de logger inn p</w:t>
                        </w:r>
                        <w:r w:rsidRPr="00486E33">
                          <w:rPr>
                            <w:rFonts w:ascii="Aptos" w:hAnsi="Aptos" w:cs="Aptos"/>
                          </w:rPr>
                          <w:t>å</w:t>
                        </w:r>
                        <w:r w:rsidRPr="00486E33">
                          <w:t xml:space="preserve"> viktige digitale tjenester.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Derfor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gj</w:t>
                        </w:r>
                        <w:r w:rsidRPr="00486E33">
                          <w:rPr>
                            <w:rFonts w:ascii="Aptos" w:hAnsi="Aptos" w:cs="Aptos"/>
                          </w:rPr>
                          <w:t>ø</w:t>
                        </w:r>
                        <w:r w:rsidRPr="00486E33">
                          <w:t>r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vi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l</w:t>
                        </w:r>
                        <w:r w:rsidRPr="00486E33">
                          <w:rPr>
                            <w:rFonts w:ascii="Aptos" w:hAnsi="Aptos" w:cs="Aptos"/>
                          </w:rPr>
                          <w:t>ø</w:t>
                        </w:r>
                        <w:r w:rsidRPr="00486E33">
                          <w:t>pende vurderinger av sikkerheten vi tilbyr virksomheter og innbyggere gjennom ID-porten.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Vi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ser p</w:t>
                        </w:r>
                        <w:r w:rsidRPr="00486E33">
                          <w:rPr>
                            <w:rFonts w:ascii="Aptos" w:hAnsi="Aptos" w:cs="Aptos"/>
                          </w:rPr>
                          <w:t>å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hvilke alternativer som finnes for trygg innlogging i ID-porten dersom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det skulle vise seg at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en eller flere av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proofErr w:type="spellStart"/>
                        <w:r w:rsidRPr="00486E33">
                          <w:t>eID</w:t>
                        </w:r>
                        <w:proofErr w:type="spellEnd"/>
                        <w:r w:rsidRPr="00486E33">
                          <w:t>-leverand</w:t>
                        </w:r>
                        <w:r w:rsidRPr="00486E33">
                          <w:rPr>
                            <w:rFonts w:ascii="Aptos" w:hAnsi="Aptos" w:cs="Aptos"/>
                          </w:rPr>
                          <w:t>ø</w:t>
                        </w:r>
                        <w:r w:rsidRPr="00486E33">
                          <w:t>rene ikke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lengre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fyller kravene til sikkerhetsniv</w:t>
                        </w:r>
                        <w:r w:rsidRPr="00486E33">
                          <w:rPr>
                            <w:rFonts w:ascii="Aptos" w:hAnsi="Aptos" w:cs="Aptos"/>
                          </w:rPr>
                          <w:t>å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rPr>
                            <w:rFonts w:ascii="Aptos" w:hAnsi="Aptos" w:cs="Aptos"/>
                          </w:rPr>
                          <w:t>«</w:t>
                        </w:r>
                        <w:r w:rsidRPr="00486E33">
                          <w:t>h</w:t>
                        </w:r>
                        <w:r w:rsidRPr="00486E33">
                          <w:rPr>
                            <w:rFonts w:ascii="Aptos" w:hAnsi="Aptos" w:cs="Aptos"/>
                          </w:rPr>
                          <w:t>ø</w:t>
                        </w:r>
                        <w:r w:rsidRPr="00486E33">
                          <w:t>yt</w:t>
                        </w:r>
                        <w:r w:rsidRPr="00486E33">
                          <w:rPr>
                            <w:rFonts w:ascii="Aptos" w:hAnsi="Aptos" w:cs="Aptos"/>
                          </w:rPr>
                          <w:t>»</w:t>
                        </w:r>
                        <w:r w:rsidRPr="00486E33">
                          <w:t xml:space="preserve">. </w:t>
                        </w:r>
                        <w:r w:rsidRPr="00486E33">
                          <w:rPr>
                            <w:rFonts w:ascii="Aptos" w:hAnsi="Aptos" w:cs="Aptos"/>
                          </w:rPr>
                          <w:t> </w:t>
                        </w:r>
                        <w:r w:rsidRPr="00486E33">
                          <w:t xml:space="preserve"> </w:t>
                        </w:r>
                        <w:r w:rsidRPr="00486E33">
                          <w:rPr>
                            <w:rFonts w:ascii="Aptos" w:hAnsi="Aptos" w:cs="Aptos"/>
                          </w:rPr>
                          <w:t> </w:t>
                        </w:r>
                        <w:r w:rsidRPr="00486E33">
                          <w:t xml:space="preserve"> </w:t>
                        </w:r>
                        <w:r w:rsidRPr="00486E33">
                          <w:rPr>
                            <w:rFonts w:ascii="Aptos" w:hAnsi="Aptos" w:cs="Aptos"/>
                          </w:rPr>
                          <w:t> 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rPr>
                            <w:rFonts w:ascii="Aptos" w:hAnsi="Aptos" w:cs="Aptos"/>
                          </w:rPr>
                          <w:t> </w:t>
                        </w:r>
                        <w:r w:rsidRPr="00486E33">
                          <w:br/>
                        </w:r>
                        <w:r w:rsidRPr="00486E33">
                          <w:br/>
                        </w:r>
                        <w:r w:rsidRPr="00486E33">
                          <w:rPr>
                            <w:rStyle w:val="Overskrift2Tegn"/>
                          </w:rPr>
                          <w:t>Hva bør</w:t>
                        </w:r>
                        <w:r w:rsidRPr="00486E33">
                          <w:rPr>
                            <w:rStyle w:val="Overskrift2Tegn"/>
                            <w:rFonts w:ascii="Arial" w:hAnsi="Arial" w:cs="Arial"/>
                          </w:rPr>
                          <w:t> </w:t>
                        </w:r>
                        <w:r w:rsidRPr="00486E33">
                          <w:rPr>
                            <w:rStyle w:val="Overskrift2Tegn"/>
                          </w:rPr>
                          <w:t>kundene</w:t>
                        </w:r>
                        <w:r w:rsidRPr="00486E33">
                          <w:rPr>
                            <w:rStyle w:val="Overskrift2Tegn"/>
                            <w:rFonts w:ascii="Arial" w:hAnsi="Arial" w:cs="Arial"/>
                          </w:rPr>
                          <w:t> </w:t>
                        </w:r>
                        <w:r w:rsidRPr="00486E33">
                          <w:rPr>
                            <w:rStyle w:val="Overskrift2Tegn"/>
                          </w:rPr>
                          <w:t>som</w:t>
                        </w:r>
                        <w:r w:rsidRPr="00486E33">
                          <w:rPr>
                            <w:rStyle w:val="Overskrift2Tegn"/>
                            <w:rFonts w:ascii="Arial" w:hAnsi="Arial" w:cs="Arial"/>
                          </w:rPr>
                          <w:t> </w:t>
                        </w:r>
                        <w:r w:rsidRPr="00486E33">
                          <w:rPr>
                            <w:rStyle w:val="Overskrift2Tegn"/>
                          </w:rPr>
                          <w:t>benytter</w:t>
                        </w:r>
                        <w:r w:rsidRPr="00486E33">
                          <w:rPr>
                            <w:rStyle w:val="Overskrift2Tegn"/>
                            <w:rFonts w:ascii="Arial" w:hAnsi="Arial" w:cs="Arial"/>
                          </w:rPr>
                          <w:t> </w:t>
                        </w:r>
                        <w:r w:rsidRPr="00486E33">
                          <w:rPr>
                            <w:rStyle w:val="Overskrift2Tegn"/>
                          </w:rPr>
                          <w:t>ID-porten gj</w:t>
                        </w:r>
                        <w:r w:rsidRPr="00486E33">
                          <w:rPr>
                            <w:rStyle w:val="Overskrift2Tegn"/>
                            <w:rFonts w:ascii="Aptos Display" w:hAnsi="Aptos Display" w:cs="Aptos Display"/>
                          </w:rPr>
                          <w:t>ø</w:t>
                        </w:r>
                        <w:r w:rsidRPr="00486E33">
                          <w:rPr>
                            <w:rStyle w:val="Overskrift2Tegn"/>
                          </w:rPr>
                          <w:t>re?</w:t>
                        </w:r>
                        <w:r w:rsidRPr="00486E33">
                          <w:rPr>
                            <w:rStyle w:val="Overskrift2Tegn"/>
                          </w:rPr>
                          <w:br/>
                        </w:r>
                        <w:r w:rsidRPr="00486E33">
                          <w:t> </w:t>
                        </w:r>
                        <w:r w:rsidRPr="00486E33">
                          <w:br/>
                          <w:t>Det er dere som eier tjenestene som bestemmer hvilke sikkerhetsnivå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som er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n</w:t>
                        </w:r>
                        <w:r w:rsidRPr="00486E33">
                          <w:rPr>
                            <w:rFonts w:ascii="Aptos" w:hAnsi="Aptos" w:cs="Aptos"/>
                          </w:rPr>
                          <w:t>ø</w:t>
                        </w:r>
                        <w:r w:rsidRPr="00486E33">
                          <w:t>dvendig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for deres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tjenester.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Det skjer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ved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at dere gjennomf</w:t>
                        </w:r>
                        <w:r w:rsidRPr="00486E33">
                          <w:rPr>
                            <w:rFonts w:ascii="Aptos" w:hAnsi="Aptos" w:cs="Aptos"/>
                          </w:rPr>
                          <w:t>ø</w:t>
                        </w:r>
                        <w:r w:rsidRPr="00486E33">
                          <w:t>rer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en risikovurdering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for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 xml:space="preserve">hver enkelt tjeneste som dere benytter ID-porten som innlogging til. </w:t>
                        </w:r>
                        <w:r w:rsidRPr="00486E33">
                          <w:rPr>
                            <w:rFonts w:ascii="Aptos" w:hAnsi="Aptos" w:cs="Aptos"/>
                          </w:rPr>
                          <w:t> </w:t>
                        </w:r>
                        <w:r w:rsidRPr="00486E33">
                          <w:t xml:space="preserve"> </w:t>
                        </w:r>
                        <w:r w:rsidRPr="00486E33">
                          <w:rPr>
                            <w:rFonts w:ascii="Aptos" w:hAnsi="Aptos" w:cs="Aptos"/>
                          </w:rPr>
                          <w:t>  </w:t>
                        </w:r>
                        <w:r w:rsidRPr="00486E33">
                          <w:br/>
                        </w:r>
                        <w:r w:rsidRPr="00486E33">
                          <w:br/>
                          <w:t>Det er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ingen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endringer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i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BankID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sitt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sikkerhetsniv</w:t>
                        </w:r>
                        <w:r w:rsidRPr="00486E33">
                          <w:rPr>
                            <w:rFonts w:ascii="Aptos" w:hAnsi="Aptos" w:cs="Aptos"/>
                          </w:rPr>
                          <w:t>å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eller tilstedev</w:t>
                        </w:r>
                        <w:r w:rsidRPr="00486E33">
                          <w:rPr>
                            <w:rFonts w:ascii="Aptos" w:hAnsi="Aptos" w:cs="Aptos"/>
                          </w:rPr>
                          <w:t>æ</w:t>
                        </w:r>
                        <w:r w:rsidRPr="00486E33">
                          <w:t>relse i ID-porten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per n</w:t>
                        </w:r>
                        <w:r w:rsidRPr="00486E33">
                          <w:rPr>
                            <w:rFonts w:ascii="Aptos" w:hAnsi="Aptos" w:cs="Aptos"/>
                          </w:rPr>
                          <w:t>å</w:t>
                        </w:r>
                        <w:r w:rsidRPr="00486E33">
                          <w:t>, men vi ber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likevel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alle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virksomheter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gj</w:t>
                        </w:r>
                        <w:r w:rsidRPr="00486E33">
                          <w:rPr>
                            <w:rFonts w:ascii="Aptos" w:hAnsi="Aptos" w:cs="Aptos"/>
                          </w:rPr>
                          <w:t>ø</w:t>
                        </w:r>
                        <w:r w:rsidRPr="00486E33">
                          <w:t>re en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ny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risikovurdering av tjenestene sine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 xml:space="preserve">for </w:t>
                        </w:r>
                        <w:r w:rsidRPr="00486E33">
                          <w:rPr>
                            <w:rFonts w:ascii="Aptos" w:hAnsi="Aptos" w:cs="Aptos"/>
                          </w:rPr>
                          <w:t>å</w:t>
                        </w:r>
                        <w:r w:rsidRPr="00486E33">
                          <w:t xml:space="preserve"> fastsette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sikkerhetsniv</w:t>
                        </w:r>
                        <w:r w:rsidRPr="00486E33">
                          <w:rPr>
                            <w:rFonts w:ascii="Aptos" w:hAnsi="Aptos" w:cs="Aptos"/>
                          </w:rPr>
                          <w:t>å</w:t>
                        </w:r>
                        <w:r w:rsidRPr="00486E33">
                          <w:t>.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Dersom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dere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har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tjenester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som kan nedjusteres fra sikkerhetsnivå «høyt» til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sikkerhetsniv</w:t>
                        </w:r>
                        <w:r w:rsidRPr="00486E33">
                          <w:rPr>
                            <w:rFonts w:ascii="Aptos" w:hAnsi="Aptos" w:cs="Aptos"/>
                          </w:rPr>
                          <w:t>å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rPr>
                            <w:rFonts w:ascii="Aptos" w:hAnsi="Aptos" w:cs="Aptos"/>
                          </w:rPr>
                          <w:t>«</w:t>
                        </w:r>
                        <w:r w:rsidRPr="00486E33">
                          <w:t>betydelig</w:t>
                        </w:r>
                        <w:r w:rsidRPr="00486E33">
                          <w:rPr>
                            <w:rFonts w:ascii="Aptos" w:hAnsi="Aptos" w:cs="Aptos"/>
                          </w:rPr>
                          <w:t>»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s</w:t>
                        </w:r>
                        <w:r w:rsidRPr="00486E33">
                          <w:rPr>
                            <w:rFonts w:ascii="Aptos" w:hAnsi="Aptos" w:cs="Aptos"/>
                          </w:rPr>
                          <w:t>å</w:t>
                        </w:r>
                        <w:r w:rsidRPr="00486E33">
                          <w:t xml:space="preserve"> b</w:t>
                        </w:r>
                        <w:r w:rsidRPr="00486E33">
                          <w:rPr>
                            <w:rFonts w:ascii="Aptos" w:hAnsi="Aptos" w:cs="Aptos"/>
                          </w:rPr>
                          <w:t>ø</w:t>
                        </w:r>
                        <w:r w:rsidRPr="00486E33">
                          <w:t>r dette gj</w:t>
                        </w:r>
                        <w:r w:rsidRPr="00486E33">
                          <w:rPr>
                            <w:rFonts w:ascii="Aptos" w:hAnsi="Aptos" w:cs="Aptos"/>
                          </w:rPr>
                          <w:t>ø</w:t>
                        </w:r>
                        <w:r w:rsidRPr="00486E33">
                          <w:t>res.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Som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proofErr w:type="spellStart"/>
                        <w:r w:rsidRPr="00486E33">
                          <w:t>Nkom</w:t>
                        </w:r>
                        <w:proofErr w:type="spellEnd"/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 xml:space="preserve">skriver i sin pressemelding </w:t>
                        </w:r>
                        <w:r w:rsidRPr="00486E33">
                          <w:rPr>
                            <w:rFonts w:ascii="Aptos" w:hAnsi="Aptos" w:cs="Aptos"/>
                          </w:rPr>
                          <w:t>“</w:t>
                        </w:r>
                        <w:r w:rsidRPr="00486E33">
                          <w:t>Dersom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BankID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mister godkjenningen p</w:t>
                        </w:r>
                        <w:r w:rsidRPr="00486E33">
                          <w:rPr>
                            <w:rFonts w:ascii="Aptos" w:hAnsi="Aptos" w:cs="Aptos"/>
                          </w:rPr>
                          <w:t>å</w:t>
                        </w:r>
                        <w:r w:rsidRPr="00486E33">
                          <w:t xml:space="preserve"> niv</w:t>
                        </w:r>
                        <w:r w:rsidRPr="00486E33">
                          <w:rPr>
                            <w:rFonts w:ascii="Aptos" w:hAnsi="Aptos" w:cs="Aptos"/>
                          </w:rPr>
                          <w:t>å</w:t>
                        </w:r>
                        <w:r w:rsidRPr="00486E33">
                          <w:t xml:space="preserve"> </w:t>
                        </w:r>
                        <w:r w:rsidRPr="00486E33">
                          <w:rPr>
                            <w:rFonts w:ascii="Aptos" w:hAnsi="Aptos" w:cs="Aptos"/>
                          </w:rPr>
                          <w:t>«</w:t>
                        </w:r>
                        <w:r w:rsidRPr="00486E33">
                          <w:t>h</w:t>
                        </w:r>
                        <w:r w:rsidRPr="00486E33">
                          <w:rPr>
                            <w:rFonts w:ascii="Aptos" w:hAnsi="Aptos" w:cs="Aptos"/>
                          </w:rPr>
                          <w:t>ø</w:t>
                        </w:r>
                        <w:r w:rsidRPr="00486E33">
                          <w:t>yt</w:t>
                        </w:r>
                        <w:r w:rsidRPr="00486E33">
                          <w:rPr>
                            <w:rFonts w:ascii="Aptos" w:hAnsi="Aptos" w:cs="Aptos"/>
                          </w:rPr>
                          <w:t>»</w:t>
                        </w:r>
                        <w:r w:rsidRPr="00486E33">
                          <w:t>, m</w:t>
                        </w:r>
                        <w:r w:rsidRPr="00486E33">
                          <w:rPr>
                            <w:rFonts w:ascii="Aptos" w:hAnsi="Aptos" w:cs="Aptos"/>
                          </w:rPr>
                          <w:t>å</w:t>
                        </w:r>
                        <w:r w:rsidRPr="00486E33">
                          <w:t xml:space="preserve"> virksomheter som krever dette niv</w:t>
                        </w:r>
                        <w:r w:rsidRPr="00486E33">
                          <w:rPr>
                            <w:rFonts w:ascii="Aptos" w:hAnsi="Aptos" w:cs="Aptos"/>
                          </w:rPr>
                          <w:t>å</w:t>
                        </w:r>
                        <w:r w:rsidRPr="00486E33">
                          <w:t>et enten bruke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proofErr w:type="spellStart"/>
                        <w:r w:rsidRPr="00486E33">
                          <w:t>eID</w:t>
                        </w:r>
                        <w:proofErr w:type="spellEnd"/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p</w:t>
                        </w:r>
                        <w:r w:rsidRPr="00486E33">
                          <w:rPr>
                            <w:rFonts w:ascii="Aptos" w:hAnsi="Aptos" w:cs="Aptos"/>
                          </w:rPr>
                          <w:t>å</w:t>
                        </w:r>
                        <w:r w:rsidRPr="00486E33">
                          <w:t xml:space="preserve"> niv</w:t>
                        </w:r>
                        <w:r w:rsidRPr="00486E33">
                          <w:rPr>
                            <w:rFonts w:ascii="Aptos" w:hAnsi="Aptos" w:cs="Aptos"/>
                          </w:rPr>
                          <w:t>å</w:t>
                        </w:r>
                        <w:r w:rsidRPr="00486E33">
                          <w:t xml:space="preserve"> </w:t>
                        </w:r>
                        <w:r w:rsidRPr="00486E33">
                          <w:rPr>
                            <w:rFonts w:ascii="Aptos" w:hAnsi="Aptos" w:cs="Aptos"/>
                          </w:rPr>
                          <w:t>«</w:t>
                        </w:r>
                        <w:r w:rsidRPr="00486E33">
                          <w:t>betydelig</w:t>
                        </w:r>
                        <w:r w:rsidRPr="00486E33">
                          <w:rPr>
                            <w:rFonts w:ascii="Aptos" w:hAnsi="Aptos" w:cs="Aptos"/>
                          </w:rPr>
                          <w:t>»</w:t>
                        </w:r>
                        <w:r w:rsidRPr="00486E33">
                          <w:t xml:space="preserve"> eller velge andre godkjente l</w:t>
                        </w:r>
                        <w:r w:rsidRPr="00486E33">
                          <w:rPr>
                            <w:rFonts w:ascii="Aptos" w:hAnsi="Aptos" w:cs="Aptos"/>
                          </w:rPr>
                          <w:t>ø</w:t>
                        </w:r>
                        <w:r w:rsidRPr="00486E33">
                          <w:t>sninger for det h</w:t>
                        </w:r>
                        <w:r w:rsidRPr="00486E33">
                          <w:rPr>
                            <w:rFonts w:ascii="Aptos" w:hAnsi="Aptos" w:cs="Aptos"/>
                          </w:rPr>
                          <w:t>ø</w:t>
                        </w:r>
                        <w:r w:rsidRPr="00486E33">
                          <w:t>yeste sikkerhetsniv</w:t>
                        </w:r>
                        <w:r w:rsidRPr="00486E33">
                          <w:rPr>
                            <w:rFonts w:ascii="Aptos" w:hAnsi="Aptos" w:cs="Aptos"/>
                          </w:rPr>
                          <w:t>å</w:t>
                        </w:r>
                        <w:r w:rsidRPr="00486E33">
                          <w:t>et</w:t>
                        </w:r>
                        <w:r w:rsidRPr="00486E33">
                          <w:rPr>
                            <w:rFonts w:ascii="Aptos" w:hAnsi="Aptos" w:cs="Aptos"/>
                          </w:rPr>
                          <w:t>”</w:t>
                        </w:r>
                        <w:r w:rsidRPr="00486E33">
                          <w:t xml:space="preserve">. </w:t>
                        </w:r>
                        <w:r w:rsidRPr="00486E33">
                          <w:rPr>
                            <w:rFonts w:ascii="Aptos" w:hAnsi="Aptos" w:cs="Aptos"/>
                          </w:rPr>
                          <w:t> </w:t>
                        </w:r>
                        <w:r w:rsidRPr="00486E33">
                          <w:br/>
                        </w:r>
                        <w:r w:rsidRPr="00486E33">
                          <w:br/>
                          <w:t>Les mer</w:t>
                        </w:r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t>om</w:t>
                        </w:r>
                        <w:hyperlink r:id="rId6" w:tgtFrame="_blank" w:history="1">
                          <w:r w:rsidRPr="00486E33">
                            <w:rPr>
                              <w:rStyle w:val="Hyperkobling"/>
                              <w:rFonts w:ascii="Arial" w:hAnsi="Arial" w:cs="Arial"/>
                            </w:rPr>
                            <w:t> </w:t>
                          </w:r>
                          <w:r w:rsidRPr="00486E33">
                            <w:rPr>
                              <w:rStyle w:val="Hyperkobling"/>
                            </w:rPr>
                            <w:t>sikkerhetsnivå og</w:t>
                          </w:r>
                          <w:r w:rsidRPr="00486E33">
                            <w:rPr>
                              <w:rStyle w:val="Hyperkobling"/>
                              <w:rFonts w:ascii="Arial" w:hAnsi="Arial" w:cs="Arial"/>
                            </w:rPr>
                            <w:t> </w:t>
                          </w:r>
                          <w:r w:rsidRPr="00486E33">
                            <w:rPr>
                              <w:rStyle w:val="Hyperkobling"/>
                            </w:rPr>
                            <w:t>risikovurdering</w:t>
                          </w:r>
                          <w:r w:rsidRPr="00486E33">
                            <w:rPr>
                              <w:rStyle w:val="Hyperkobling"/>
                              <w:rFonts w:ascii="Arial" w:hAnsi="Arial" w:cs="Arial"/>
                            </w:rPr>
                            <w:t> </w:t>
                          </w:r>
                          <w:r w:rsidRPr="00486E33">
                            <w:rPr>
                              <w:rStyle w:val="Hyperkobling"/>
                            </w:rPr>
                            <w:t>p</w:t>
                          </w:r>
                          <w:r w:rsidRPr="00486E33">
                            <w:rPr>
                              <w:rStyle w:val="Hyperkobling"/>
                              <w:rFonts w:ascii="Aptos" w:hAnsi="Aptos" w:cs="Aptos"/>
                            </w:rPr>
                            <w:t>å</w:t>
                          </w:r>
                          <w:r w:rsidRPr="00486E33">
                            <w:rPr>
                              <w:rStyle w:val="Hyperkobling"/>
                              <w:rFonts w:ascii="Arial" w:hAnsi="Arial" w:cs="Arial"/>
                            </w:rPr>
                            <w:t> </w:t>
                          </w:r>
                          <w:r w:rsidRPr="00486E33">
                            <w:rPr>
                              <w:rStyle w:val="Hyperkobling"/>
                            </w:rPr>
                            <w:t>Samarbeidsportalen.</w:t>
                          </w:r>
                        </w:hyperlink>
                        <w:r w:rsidRPr="00486E33">
                          <w:rPr>
                            <w:rFonts w:ascii="Arial" w:hAnsi="Arial" w:cs="Arial"/>
                          </w:rPr>
                          <w:t> </w:t>
                        </w:r>
                        <w:r w:rsidRPr="00486E33">
                          <w:br/>
                          <w:t>Denne siden blir løpende oppdatert og gir dere informasjon om sikkerhetsnivå, hvordan dere kan gjennomføre en risikovurdering og eventuelt hvordan dere kan endre sikkerhetsnivået på tjenestene deres.</w:t>
                        </w:r>
                      </w:p>
                    </w:tc>
                  </w:tr>
                </w:tbl>
                <w:p w14:paraId="4DCC5894" w14:textId="77777777" w:rsidR="00486E33" w:rsidRPr="00486E33" w:rsidRDefault="00486E33" w:rsidP="00486E33"/>
              </w:tc>
            </w:tr>
          </w:tbl>
          <w:p w14:paraId="47028FF1" w14:textId="77777777" w:rsidR="00486E33" w:rsidRPr="00486E33" w:rsidRDefault="00486E33" w:rsidP="00486E33"/>
        </w:tc>
      </w:tr>
    </w:tbl>
    <w:p w14:paraId="1327CD83" w14:textId="77777777" w:rsidR="004E5835" w:rsidRDefault="004E5835"/>
    <w:sectPr w:rsidR="004E5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E33"/>
    <w:rsid w:val="00486E33"/>
    <w:rsid w:val="004E5835"/>
    <w:rsid w:val="006C062A"/>
    <w:rsid w:val="00A3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A304F"/>
  <w15:chartTrackingRefBased/>
  <w15:docId w15:val="{D0C6C9B6-8391-4FAF-A0C0-2BDF2B24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86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86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86E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86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86E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86E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86E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86E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86E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86E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86E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86E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86E3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86E3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86E3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86E3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86E3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86E3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86E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86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86E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86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86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86E3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86E3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86E3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86E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86E3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86E33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486E33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86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marbeid.digdir.no/id-porten/veileder-vurdering-av-sikkerhetsniva/3565" TargetMode="External"/><Relationship Id="rId5" Type="http://schemas.openxmlformats.org/officeDocument/2006/relationships/hyperlink" Target="https://www.norge.no/nb/ulike-innloggingsmetoder/46" TargetMode="External"/><Relationship Id="rId4" Type="http://schemas.openxmlformats.org/officeDocument/2006/relationships/hyperlink" Target="https://nkom.no/aktuelt/bankid-kan-miste-godkjenning-pa-hoyeste-sikkerhetsniva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583</Words>
  <Characters>3095</Characters>
  <Application>Microsoft Office Word</Application>
  <DocSecurity>0</DocSecurity>
  <Lines>25</Lines>
  <Paragraphs>7</Paragraphs>
  <ScaleCrop>false</ScaleCrop>
  <Company>DigDir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Kvame, Solveig</dc:creator>
  <cp:keywords/>
  <dc:description/>
  <cp:lastModifiedBy>Kvame, Solveig</cp:lastModifiedBy>
  <cp:revision>1</cp:revision>
  <dcterms:created xsi:type="dcterms:W3CDTF">2026-04-15T06:19:00Z</dcterms:created>
  <dcterms:modified xsi:type="dcterms:W3CDTF">2026-04-15T06:21:00Z</dcterms:modified>
</cp:coreProperties>
</file>